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13" w:rsidRDefault="002D7E13" w:rsidP="002D7E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             </w:t>
      </w:r>
      <w:r w:rsidR="00544431">
        <w:rPr>
          <w:rFonts w:ascii="Calibri" w:hAnsi="Calibri"/>
          <w:sz w:val="20"/>
          <w:szCs w:val="20"/>
        </w:rPr>
        <w:t>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2D7E13" w:rsidRDefault="002D7E13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  </w:t>
      </w:r>
      <w:r w:rsidR="00544431">
        <w:rPr>
          <w:rFonts w:ascii="Calibri" w:hAnsi="Calibri"/>
          <w:sz w:val="20"/>
          <w:szCs w:val="20"/>
        </w:rPr>
        <w:t>Do Ogłoszenia Otwartego Konkursu Ofert</w:t>
      </w:r>
    </w:p>
    <w:p w:rsidR="00544431" w:rsidRDefault="00544431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             Z dnia 30 listopada</w:t>
      </w:r>
      <w:r>
        <w:rPr>
          <w:rFonts w:ascii="Calibri" w:hAnsi="Calibri"/>
          <w:sz w:val="20"/>
          <w:szCs w:val="20"/>
        </w:rPr>
        <w:t>a 2020 r.</w:t>
      </w:r>
    </w:p>
    <w:p w:rsidR="00544431" w:rsidRPr="00BB1054" w:rsidRDefault="00544431" w:rsidP="00544431">
      <w:pPr>
        <w:jc w:val="both"/>
        <w:rPr>
          <w:rFonts w:ascii="Calibri" w:hAnsi="Calibri"/>
          <w:sz w:val="20"/>
          <w:szCs w:val="20"/>
        </w:rPr>
      </w:pPr>
    </w:p>
    <w:p w:rsidR="002D7E13" w:rsidRPr="00EA0FE4" w:rsidRDefault="002D7E13" w:rsidP="002D7E13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2D7E13" w:rsidRPr="00A92300" w:rsidRDefault="002D7E13" w:rsidP="002D7E1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D7E13" w:rsidRPr="00E36AD5" w:rsidRDefault="002D7E13" w:rsidP="002D7E13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</w:p>
    <w:p w:rsidR="002D7E13" w:rsidRDefault="002D7E13" w:rsidP="002D7E1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2D7E13" w:rsidRPr="00343991" w:rsidRDefault="002D7E13" w:rsidP="002D7E13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2D7E13" w:rsidRPr="00343991" w:rsidRDefault="002D7E13" w:rsidP="002D7E13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D7E13" w:rsidRPr="00D97AAD" w:rsidRDefault="002D7E13" w:rsidP="002D7E1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:rsidTr="0095633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2D7E13" w:rsidRPr="00D97AAD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:rsidR="002D7E13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  <w:p w:rsidR="00260399" w:rsidRPr="004D0AEB" w:rsidRDefault="00260399" w:rsidP="00260399">
            <w:pPr>
              <w:pStyle w:val="Tekstpodstawowywcity"/>
              <w:rPr>
                <w:b w:val="0"/>
              </w:rPr>
            </w:pPr>
            <w:r w:rsidRPr="004D0AEB">
              <w:rPr>
                <w:b w:val="0"/>
              </w:rPr>
              <w:t>Wspieranie i upowszechniania kultury fizycznej i sportu – przygotowanie i naśnieżanie ogólnodostęp</w:t>
            </w:r>
            <w:r>
              <w:rPr>
                <w:b w:val="0"/>
              </w:rPr>
              <w:t>nych tras biegowych w sezonie</w:t>
            </w:r>
            <w:r w:rsidRPr="004D0AEB">
              <w:rPr>
                <w:b w:val="0"/>
              </w:rPr>
              <w:t xml:space="preserve"> zimowych 2022 roku oraz utrzymywanie tych tras w sezonie letnim.</w:t>
            </w:r>
          </w:p>
          <w:p w:rsidR="00260399" w:rsidRPr="00343991" w:rsidRDefault="00260399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</w:p>
        </w:tc>
      </w:tr>
    </w:tbl>
    <w:p w:rsidR="002D7E13" w:rsidRPr="00D97AAD" w:rsidRDefault="002D7E13" w:rsidP="002D7E1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:rsidTr="0095633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D7E13" w:rsidRPr="00D97AAD" w:rsidTr="0095633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adres siedziby (zgodny z zapisami w KRS lub innym właściwym rejestrem) oraz adres do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korespondencji (jeśli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jest inny niż adres siedziby).</w:t>
            </w: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260399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</w:t>
            </w: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lastRenderedPageBreak/>
              <w:t>publicznego.</w:t>
            </w:r>
          </w:p>
          <w:p w:rsidR="002D7E13" w:rsidRPr="00343991" w:rsidRDefault="002D7E13" w:rsidP="00260399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:rsidR="002D7E13" w:rsidRPr="00343991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Strona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www – 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nie ma strony internetowej proszę napisać „Strona www-nie dotyczy”</w:t>
            </w:r>
          </w:p>
          <w:p w:rsidR="002D7E13" w:rsidRPr="00260399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:rsidR="002D7E13" w:rsidRPr="00343991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Tutaj można wpisać numer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 którego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jest właścicielem i na które przyznana dotacja ma być przekazana.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D7E13" w:rsidRDefault="002D7E13" w:rsidP="00956331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podać imię, nazwisko, nr telefonu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kontaktowego  oraz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adres e-mail osoby odpowiedzialnej za realizację projektu/wypełniającą ofertę, z którą będzie można się kontaktować w razie niejasności czy pytań związanych z ofertą.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7B60CF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D7E13" w:rsidRPr="00D97AAD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:rsidR="002D7E13" w:rsidRPr="0078291E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D7E13" w:rsidRPr="00D97AAD" w:rsidTr="0095633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początku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końca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</w:tr>
    </w:tbl>
    <w:p w:rsidR="002D7E13" w:rsidRPr="00343991" w:rsidRDefault="002D7E13" w:rsidP="002D7E13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2D7E13" w:rsidRPr="002D29D2" w:rsidRDefault="002D7E13" w:rsidP="002D7E13">
      <w:pPr>
        <w:rPr>
          <w:color w:val="FF0000"/>
        </w:rPr>
      </w:pPr>
    </w:p>
    <w:p w:rsidR="002D7E13" w:rsidRDefault="002D7E13" w:rsidP="002D7E13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13" w:rsidRPr="007B60CF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Należy opisać zadanie ze wskazaniem: miejscu realizacji zadania publicznego, ( miejsca treningów, miejsca wyjazdów na zgrupowania i zawody, program zgrupowania, do kogo jest skierowane (grupa odbiorców) czy realizacja zadania publicznego wynika z działalności statutowej organizacji</w:t>
            </w:r>
          </w:p>
          <w:p w:rsidR="002D7E13" w:rsidRPr="00343991" w:rsidRDefault="002D7E13" w:rsidP="00260399">
            <w:pPr>
              <w:widowControl w:val="0"/>
              <w:autoSpaceDE w:val="0"/>
              <w:autoSpaceDN w:val="0"/>
              <w:adjustRightInd w:val="0"/>
              <w:spacing w:before="24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wtedy gdy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proponowane zadanie wpisuje się w nurt zadań, które są realizowane w Rzeszowie. Należy wpisać czy zadanie jest komplementarne, czy nie.</w:t>
            </w:r>
          </w:p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:rsidR="002D7E13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:rsidR="00260399" w:rsidRPr="00260399" w:rsidRDefault="00260399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2D7E13" w:rsidRPr="008F3247" w:rsidTr="00956331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2D29D2" w:rsidRDefault="002D7E13" w:rsidP="00956331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  <w:r w:rsidR="0026039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26039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</w:t>
            </w:r>
            <w:proofErr w:type="gramEnd"/>
            <w:r w:rsidR="0026039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wpisać rok 2022</w:t>
            </w:r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)</w:t>
            </w:r>
          </w:p>
          <w:p w:rsidR="002D7E13" w:rsidRPr="008F3247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2D7E13" w:rsidRPr="008F3247" w:rsidRDefault="002D7E13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2D7E13" w:rsidRPr="00D97AAD" w:rsidTr="00956331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8F3247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D7E13" w:rsidRPr="0073200B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D7E13" w:rsidRPr="00D97AAD" w:rsidTr="00956331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73200B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673598" w:rsidTr="00956331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2D7E13" w:rsidRPr="00D97AAD" w:rsidTr="00260399">
        <w:trPr>
          <w:trHeight w:val="8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2603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:rsidTr="00956331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:rsidTr="00956331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13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B18E2" w:rsidRDefault="001B18E2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1B18E2" w:rsidRPr="00E07C9D" w:rsidTr="00263FD8">
        <w:tc>
          <w:tcPr>
            <w:tcW w:w="5000" w:type="pct"/>
            <w:gridSpan w:val="3"/>
            <w:shd w:val="clear" w:color="auto" w:fill="DDD9C3"/>
          </w:tcPr>
          <w:p w:rsidR="001B18E2" w:rsidRDefault="001B18E2" w:rsidP="00263FD8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1B18E2" w:rsidRPr="0003203F" w:rsidRDefault="001B18E2" w:rsidP="00263FD8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:rsidR="001B18E2" w:rsidRPr="0003203F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1B18E2" w:rsidRPr="0003203F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zmiana społeczna zostanie osiągnięta poprzez realizację zadania?</w:t>
            </w:r>
          </w:p>
          <w:p w:rsidR="001B18E2" w:rsidRPr="00E07C9D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trwałość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rezultatów zadania</w:t>
            </w:r>
          </w:p>
        </w:tc>
      </w:tr>
      <w:tr w:rsidR="001B18E2" w:rsidRPr="00C14951" w:rsidTr="00263FD8">
        <w:tc>
          <w:tcPr>
            <w:tcW w:w="5000" w:type="pct"/>
            <w:gridSpan w:val="3"/>
            <w:shd w:val="clear" w:color="auto" w:fill="FFFFFF" w:themeFill="background1"/>
          </w:tcPr>
          <w:p w:rsidR="001B18E2" w:rsidRPr="00BB6A2D" w:rsidRDefault="001B18E2" w:rsidP="00263FD8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osiągnięte rezultaty zadania publicznego i sposób, w jaki zostały zmierzone; wskazać rezultaty trwałe oraz w jakim stopniu realizacja zadania przyczyniła się do osiągnięcia jego celu).</w:t>
            </w:r>
          </w:p>
          <w:p w:rsidR="001B18E2" w:rsidRPr="00C14951" w:rsidRDefault="001B18E2" w:rsidP="00263FD8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 być m. in. realizacja treningów, uczestnictwo w rozgrywkach, zawodach, zgrupowaniach, konkursy, ilość uczestników wydarzenia/projektu, osiągnięcia sportowe, itp.</w:t>
            </w:r>
          </w:p>
        </w:tc>
      </w:tr>
      <w:tr w:rsidR="001B18E2" w:rsidRPr="008F3247" w:rsidTr="00263FD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B18E2" w:rsidRPr="008F3247" w:rsidRDefault="001B18E2" w:rsidP="00263FD8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Dodatkowe informacje dotyczące rezultatów realizacji zadania </w:t>
            </w:r>
            <w:proofErr w:type="gramStart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</w:t>
            </w:r>
            <w:proofErr w:type="gramEnd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opisać poszczególne rezultaty tak, aby były spójne z cz. III pkt 5 oferty </w:t>
            </w:r>
          </w:p>
        </w:tc>
      </w:tr>
      <w:tr w:rsidR="001B18E2" w:rsidRPr="00D97AAD" w:rsidTr="00263FD8">
        <w:tc>
          <w:tcPr>
            <w:tcW w:w="1843" w:type="pct"/>
            <w:shd w:val="clear" w:color="auto" w:fill="DDD9C3"/>
            <w:vAlign w:val="center"/>
          </w:tcPr>
          <w:p w:rsidR="001B18E2" w:rsidRPr="00D97AAD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B18E2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:rsidR="001B18E2" w:rsidRPr="00343991" w:rsidRDefault="001B18E2" w:rsidP="00263FD8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procent )</w:t>
            </w:r>
            <w:proofErr w:type="gramEnd"/>
          </w:p>
        </w:tc>
        <w:tc>
          <w:tcPr>
            <w:tcW w:w="1841" w:type="pct"/>
            <w:shd w:val="clear" w:color="auto" w:fill="DDD9C3"/>
            <w:vAlign w:val="center"/>
          </w:tcPr>
          <w:p w:rsidR="001B18E2" w:rsidRPr="00D97AAD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Przygotowanie i utrzymywanie w tras biegowych w sezonie zimowym i utrzymanie tras w sezonie letnim</w:t>
            </w:r>
          </w:p>
        </w:tc>
        <w:tc>
          <w:tcPr>
            <w:tcW w:w="1316" w:type="pct"/>
            <w:shd w:val="clear" w:color="auto" w:fill="auto"/>
          </w:tcPr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1/10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0</w:t>
            </w: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godzin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??</w:t>
            </w:r>
            <w:bookmarkStart w:id="0" w:name="_GoBack"/>
            <w:bookmarkEnd w:id="0"/>
            <w:proofErr w:type="gramEnd"/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zużytego paliwa</w:t>
            </w:r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zużytej energii elektrycznej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ilośc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zużytej wody do naśnieżania tras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Faktury,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Udostępnienie toru biegowego dla wszystkich zainteresowanych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zdobyte osiągnięcia sportowe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Wydruk Informacji o dostępności tras biegowych dla wszystkich zainteresowanych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</w:t>
            </w: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sztuk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dbałość o ład i porządek przy trasie biegowej</w:t>
            </w:r>
          </w:p>
        </w:tc>
        <w:tc>
          <w:tcPr>
            <w:tcW w:w="1316" w:type="pct"/>
            <w:shd w:val="clear" w:color="auto" w:fill="auto"/>
          </w:tcPr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Zapewnienie koszy na śmieci w obrębie trasy biegowej</w:t>
            </w:r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Najem Sanitariatu (WC)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Faktura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2D7E13" w:rsidRDefault="002D7E13" w:rsidP="001B18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E07C9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2D7E13" w:rsidRPr="00D97AAD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2D7E13" w:rsidRPr="00D97AAD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(bez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podawania imion i nazwisk osób), które będą realizowały zadanie (merytoryczne przygotowanie osób oraz zarządzanie zadaniem).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 xml:space="preserve">Należy przedstawić wkład rzeczowy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oferenta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( jeżeli</w:t>
            </w:r>
            <w:proofErr w:type="gramEnd"/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jest wymagany)</w:t>
            </w:r>
            <w:r w:rsidR="00260399"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który będzie wykorzystywany do realizacji zadania, ze wskazaniem kalkulacji wyceny tego wkładu.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Należy przedstawić wkład finansowy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oferenta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( 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 rzeczowy – sprzęt techniczny, sprzęt sportowy, sale, komputery inny sprzęt… itp.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Wkładem rzeczowym mogą być również rzeczy zakupione przez osobę lub podmiot gospodarczy i przekazanie w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formie  darowizny</w:t>
            </w:r>
            <w:proofErr w:type="gram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na rzecz podmiotu realizującego zadanie publiczne.</w:t>
            </w:r>
          </w:p>
          <w:p w:rsidR="002D7E13" w:rsidRPr="0085692D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Sponsorzy… itp.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c>
          <w:tcPr>
            <w:tcW w:w="5000" w:type="pct"/>
            <w:shd w:val="clear" w:color="auto" w:fill="DDD9C3"/>
          </w:tcPr>
          <w:p w:rsidR="002D7E13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2D7E13" w:rsidRPr="006160C1" w:rsidRDefault="002D7E13" w:rsidP="0095633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2D7E13" w:rsidRPr="001469D1" w:rsidRDefault="002D7E13" w:rsidP="002D7E13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2D7E13" w:rsidRPr="003A2508" w:rsidTr="0095633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3A2508" w:rsidTr="0095633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3A2508" w:rsidTr="00956331">
        <w:tc>
          <w:tcPr>
            <w:tcW w:w="484" w:type="pct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60399" w:rsidRPr="00D97AAD" w:rsidTr="00260399">
        <w:tc>
          <w:tcPr>
            <w:tcW w:w="5000" w:type="pct"/>
            <w:shd w:val="clear" w:color="auto" w:fill="DDD9C3"/>
          </w:tcPr>
          <w:p w:rsidR="00260399" w:rsidRDefault="00260399" w:rsidP="0026039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260399" w:rsidRPr="006160C1" w:rsidRDefault="00260399" w:rsidP="00260399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60399" w:rsidRDefault="00260399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pPr w:leftFromText="141" w:rightFromText="141" w:vertAnchor="text" w:horzAnchor="margin" w:tblpXSpec="center" w:tblpY="-526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60399" w:rsidRPr="00D97AAD" w:rsidTr="00260399">
        <w:tc>
          <w:tcPr>
            <w:tcW w:w="5000" w:type="pct"/>
            <w:shd w:val="clear" w:color="auto" w:fill="DDD9C3"/>
          </w:tcPr>
          <w:p w:rsidR="00260399" w:rsidRPr="00630DB9" w:rsidRDefault="00260399" w:rsidP="0026039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E617D8" w:rsidTr="00956331">
        <w:tc>
          <w:tcPr>
            <w:tcW w:w="4252" w:type="dxa"/>
            <w:gridSpan w:val="2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850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4252" w:type="dxa"/>
            <w:gridSpan w:val="2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2D7E13" w:rsidRPr="00630DB9" w:rsidRDefault="002D7E13" w:rsidP="002D7E13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2D7E13" w:rsidRPr="00630DB9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E617D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2D7E13" w:rsidRPr="00D97AAD" w:rsidTr="0095633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2D7E13" w:rsidRPr="00343991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2D7E13" w:rsidRPr="00343991" w:rsidRDefault="002D7E13" w:rsidP="0095633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343991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 xml:space="preserve">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D7E13" w:rsidRPr="00D97AAD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D7E13" w:rsidRPr="00D97AAD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Pr="00D97AAD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D7E13" w:rsidRPr="00F56D0C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D7E13" w:rsidRPr="00F56D0C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260399" w:rsidRDefault="002D7E13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 oferentów)</w:t>
      </w:r>
    </w:p>
    <w:p w:rsidR="00260399" w:rsidRPr="00C655EC" w:rsidRDefault="00260399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  <w:sectPr w:rsidR="00260399" w:rsidRPr="00C655EC" w:rsidSect="00DB3B22">
          <w:footerReference w:type="default" r:id="rId9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:rsidR="003F5350" w:rsidRDefault="009D4131" w:rsidP="00C046D2"/>
    <w:sectPr w:rsidR="003F53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31" w:rsidRDefault="009D4131" w:rsidP="002D7E13">
      <w:r>
        <w:separator/>
      </w:r>
    </w:p>
  </w:endnote>
  <w:endnote w:type="continuationSeparator" w:id="0">
    <w:p w:rsidR="009D4131" w:rsidRDefault="009D4131" w:rsidP="002D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13" w:rsidRPr="00C96862" w:rsidRDefault="002D7E1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B18E2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2D7E13" w:rsidRDefault="002D7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1" w:rsidRPr="00C96862" w:rsidRDefault="003003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B18E2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8D3E91" w:rsidRDefault="009D41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31" w:rsidRDefault="009D4131" w:rsidP="002D7E13">
      <w:r>
        <w:separator/>
      </w:r>
    </w:p>
  </w:footnote>
  <w:footnote w:type="continuationSeparator" w:id="0">
    <w:p w:rsidR="009D4131" w:rsidRDefault="009D4131" w:rsidP="002D7E13">
      <w:r>
        <w:continuationSeparator/>
      </w:r>
    </w:p>
  </w:footnote>
  <w:footnote w:id="1">
    <w:p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1B18E2" w:rsidRPr="00C57111" w:rsidRDefault="001B18E2" w:rsidP="001B18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260399" w:rsidRPr="00FB60E2" w:rsidRDefault="00260399" w:rsidP="00260399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1B18E2"/>
    <w:rsid w:val="00240813"/>
    <w:rsid w:val="00260399"/>
    <w:rsid w:val="002D7E13"/>
    <w:rsid w:val="00300399"/>
    <w:rsid w:val="004B4975"/>
    <w:rsid w:val="00503955"/>
    <w:rsid w:val="00544431"/>
    <w:rsid w:val="00714396"/>
    <w:rsid w:val="008D5689"/>
    <w:rsid w:val="009D4131"/>
    <w:rsid w:val="00B10C24"/>
    <w:rsid w:val="00C046D2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0399"/>
    <w:pPr>
      <w:widowControl w:val="0"/>
      <w:suppressAutoHyphens/>
      <w:jc w:val="both"/>
    </w:pPr>
    <w:rPr>
      <w:rFonts w:eastAsia="Tahoma"/>
      <w:b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399"/>
    <w:rPr>
      <w:rFonts w:ascii="Times New Roman" w:eastAsia="Tahoma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0399"/>
    <w:pPr>
      <w:widowControl w:val="0"/>
      <w:suppressAutoHyphens/>
      <w:jc w:val="both"/>
    </w:pPr>
    <w:rPr>
      <w:rFonts w:eastAsia="Tahoma"/>
      <w:b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399"/>
    <w:rPr>
      <w:rFonts w:ascii="Times New Roman" w:eastAsia="Tahoma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E8E4-CD52-4E89-BC43-61A97188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2203</Words>
  <Characters>13223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2020-11-30T13:57:00Z</dcterms:created>
  <dcterms:modified xsi:type="dcterms:W3CDTF">2021-11-30T13:32:00Z</dcterms:modified>
</cp:coreProperties>
</file>